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BA1B" w14:textId="77777777" w:rsidR="005C6DD4" w:rsidRPr="006855F1" w:rsidRDefault="005C6DD4" w:rsidP="003B178A">
      <w:pPr>
        <w:tabs>
          <w:tab w:val="left" w:pos="720"/>
        </w:tabs>
        <w:outlineLvl w:val="0"/>
      </w:pPr>
    </w:p>
    <w:p w14:paraId="37EA6B0F" w14:textId="51DD71E8" w:rsidR="00E22143" w:rsidRPr="006855F1" w:rsidRDefault="002762F5" w:rsidP="00954DA5">
      <w:pPr>
        <w:tabs>
          <w:tab w:val="left" w:pos="720"/>
        </w:tabs>
        <w:ind w:left="720" w:hanging="360"/>
        <w:jc w:val="center"/>
        <w:outlineLvl w:val="0"/>
        <w:rPr>
          <w:b/>
          <w:bCs/>
        </w:rPr>
      </w:pPr>
      <w:r w:rsidRPr="006855F1">
        <w:fldChar w:fldCharType="begin"/>
      </w:r>
      <w:r w:rsidR="00E22143" w:rsidRPr="006855F1">
        <w:instrText xml:space="preserve"> SEQ CHAPTER \h \r 1</w:instrText>
      </w:r>
      <w:r w:rsidRPr="006855F1">
        <w:fldChar w:fldCharType="end"/>
      </w:r>
      <w:r w:rsidR="00E22143" w:rsidRPr="006855F1">
        <w:rPr>
          <w:b/>
          <w:bCs/>
        </w:rPr>
        <w:t>NOTICE OF MEETING</w:t>
      </w:r>
    </w:p>
    <w:p w14:paraId="371A02B4" w14:textId="77777777" w:rsidR="00E22143" w:rsidRDefault="00E22143" w:rsidP="00E22143">
      <w:pPr>
        <w:tabs>
          <w:tab w:val="left" w:pos="720"/>
        </w:tabs>
        <w:ind w:left="720" w:hanging="360"/>
        <w:jc w:val="center"/>
        <w:rPr>
          <w:rFonts w:ascii="Arrus BT" w:hAnsi="Arrus BT" w:cs="Arrus BT"/>
          <w:sz w:val="20"/>
          <w:szCs w:val="20"/>
        </w:rPr>
      </w:pPr>
    </w:p>
    <w:p w14:paraId="7BE68E93" w14:textId="4C45EB97" w:rsidR="00E22143" w:rsidRDefault="00E22143" w:rsidP="00E22143">
      <w:pPr>
        <w:tabs>
          <w:tab w:val="left" w:pos="720"/>
          <w:tab w:val="left" w:pos="3600"/>
        </w:tabs>
        <w:ind w:left="360"/>
        <w:rPr>
          <w:sz w:val="20"/>
          <w:szCs w:val="20"/>
        </w:rPr>
      </w:pPr>
      <w:r w:rsidRPr="00BF1728">
        <w:rPr>
          <w:sz w:val="22"/>
          <w:szCs w:val="22"/>
        </w:rPr>
        <w:t>The Fire Board of the Houston Mesa Fire District will meet in a Regular Session</w:t>
      </w:r>
      <w:r w:rsidR="00982EE9" w:rsidRPr="00BF1728">
        <w:rPr>
          <w:sz w:val="22"/>
          <w:szCs w:val="22"/>
        </w:rPr>
        <w:t xml:space="preserve"> on </w:t>
      </w:r>
      <w:r w:rsidR="006C004D">
        <w:rPr>
          <w:sz w:val="22"/>
          <w:szCs w:val="22"/>
        </w:rPr>
        <w:t>Thursday</w:t>
      </w:r>
      <w:r w:rsidR="00886FE1">
        <w:rPr>
          <w:sz w:val="22"/>
          <w:szCs w:val="22"/>
        </w:rPr>
        <w:t xml:space="preserve">, </w:t>
      </w:r>
      <w:r w:rsidR="00C245F5">
        <w:rPr>
          <w:sz w:val="22"/>
          <w:szCs w:val="22"/>
        </w:rPr>
        <w:t xml:space="preserve">February </w:t>
      </w:r>
      <w:r w:rsidR="001E61CF">
        <w:rPr>
          <w:sz w:val="22"/>
          <w:szCs w:val="22"/>
        </w:rPr>
        <w:t>15</w:t>
      </w:r>
      <w:r w:rsidR="00982EE9" w:rsidRPr="00BF1728">
        <w:rPr>
          <w:sz w:val="22"/>
          <w:szCs w:val="22"/>
        </w:rPr>
        <w:t>, 202</w:t>
      </w:r>
      <w:r w:rsidR="000A4BCC">
        <w:rPr>
          <w:sz w:val="22"/>
          <w:szCs w:val="22"/>
        </w:rPr>
        <w:t>4</w:t>
      </w:r>
      <w:r w:rsidR="00982EE9" w:rsidRPr="00BF1728">
        <w:rPr>
          <w:sz w:val="22"/>
          <w:szCs w:val="22"/>
        </w:rPr>
        <w:t xml:space="preserve"> at 5:00 pm</w:t>
      </w:r>
      <w:r w:rsidR="00BF1728" w:rsidRPr="00BF1728">
        <w:rPr>
          <w:sz w:val="22"/>
          <w:szCs w:val="22"/>
        </w:rPr>
        <w:t>.</w:t>
      </w:r>
      <w:r w:rsidRPr="00BF1728">
        <w:rPr>
          <w:sz w:val="22"/>
          <w:szCs w:val="22"/>
        </w:rPr>
        <w:t xml:space="preserve">  The meeting will be held at </w:t>
      </w:r>
      <w:r w:rsidR="005B0896" w:rsidRPr="00BF1728">
        <w:rPr>
          <w:sz w:val="22"/>
          <w:szCs w:val="22"/>
        </w:rPr>
        <w:t xml:space="preserve">the Houston Mesa Fire Station </w:t>
      </w:r>
      <w:r w:rsidRPr="00BF1728">
        <w:rPr>
          <w:sz w:val="22"/>
          <w:szCs w:val="22"/>
        </w:rPr>
        <w:t xml:space="preserve">located at </w:t>
      </w:r>
      <w:r w:rsidR="0078351B" w:rsidRPr="00BF1728">
        <w:rPr>
          <w:sz w:val="22"/>
          <w:szCs w:val="22"/>
        </w:rPr>
        <w:t>8139 W</w:t>
      </w:r>
      <w:r w:rsidRPr="00BF1728">
        <w:rPr>
          <w:sz w:val="22"/>
          <w:szCs w:val="22"/>
        </w:rPr>
        <w:t>. Mescalero Road, Payson, AZ.  The Board may vote to go into Executive Session on any agenda item, pursuant to ARS § 38-431.03 (A) (3) for</w:t>
      </w:r>
      <w:r w:rsidR="00C56CD4" w:rsidRPr="00BF1728">
        <w:rPr>
          <w:sz w:val="22"/>
          <w:szCs w:val="22"/>
        </w:rPr>
        <w:t xml:space="preserve"> legal advice with the District</w:t>
      </w:r>
      <w:r w:rsidR="005727BE" w:rsidRPr="00BF1728">
        <w:rPr>
          <w:sz w:val="22"/>
          <w:szCs w:val="22"/>
        </w:rPr>
        <w:t xml:space="preserve"> /</w:t>
      </w:r>
      <w:r w:rsidRPr="00BF1728">
        <w:rPr>
          <w:sz w:val="22"/>
          <w:szCs w:val="22"/>
        </w:rPr>
        <w:t>Attorney on matter</w:t>
      </w:r>
      <w:r w:rsidR="00982EE9" w:rsidRPr="00BF1728">
        <w:rPr>
          <w:sz w:val="22"/>
          <w:szCs w:val="22"/>
        </w:rPr>
        <w:t>s</w:t>
      </w:r>
      <w:r w:rsidRPr="00BF1728">
        <w:rPr>
          <w:sz w:val="22"/>
          <w:szCs w:val="22"/>
        </w:rPr>
        <w:t xml:space="preserve"> as set forth in the agenda items.  The following topics and any variable thereto, will be subject to Board consideration, discussion, approval, or other action</w:t>
      </w:r>
      <w:r>
        <w:rPr>
          <w:sz w:val="20"/>
          <w:szCs w:val="20"/>
        </w:rPr>
        <w:t xml:space="preserve">. </w:t>
      </w:r>
      <w:r w:rsidR="006855F1">
        <w:rPr>
          <w:sz w:val="20"/>
          <w:szCs w:val="20"/>
        </w:rPr>
        <w:t xml:space="preserve"> </w:t>
      </w:r>
    </w:p>
    <w:p w14:paraId="56F89FC7" w14:textId="77777777" w:rsidR="00E22143" w:rsidRDefault="00E22143" w:rsidP="00E22143">
      <w:pPr>
        <w:tabs>
          <w:tab w:val="left" w:pos="720"/>
        </w:tabs>
        <w:ind w:left="720" w:hanging="360"/>
        <w:jc w:val="center"/>
        <w:outlineLvl w:val="0"/>
        <w:rPr>
          <w:b/>
          <w:bCs/>
          <w:sz w:val="22"/>
          <w:szCs w:val="22"/>
        </w:rPr>
      </w:pPr>
    </w:p>
    <w:p w14:paraId="1B16713C" w14:textId="47EF42D2" w:rsidR="00E22143" w:rsidRDefault="00A14211" w:rsidP="00E22143">
      <w:pPr>
        <w:tabs>
          <w:tab w:val="left" w:pos="720"/>
        </w:tabs>
        <w:ind w:left="720" w:hanging="36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MEETING </w:t>
      </w:r>
      <w:r w:rsidR="00E22143" w:rsidRPr="006855F1">
        <w:rPr>
          <w:b/>
          <w:bCs/>
          <w:sz w:val="22"/>
          <w:szCs w:val="22"/>
        </w:rPr>
        <w:t>AGENDA</w:t>
      </w:r>
    </w:p>
    <w:p w14:paraId="0184AE0D" w14:textId="740F4FE5" w:rsidR="00454459" w:rsidRDefault="001E61CF" w:rsidP="00E22143">
      <w:pPr>
        <w:tabs>
          <w:tab w:val="left" w:pos="720"/>
        </w:tabs>
        <w:ind w:left="720" w:hanging="36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February 15</w:t>
      </w:r>
      <w:r w:rsidR="00A05BFF">
        <w:rPr>
          <w:b/>
          <w:bCs/>
          <w:sz w:val="22"/>
          <w:szCs w:val="22"/>
        </w:rPr>
        <w:t>, 2024</w:t>
      </w:r>
    </w:p>
    <w:p w14:paraId="1715CE7D" w14:textId="77777777" w:rsidR="00454459" w:rsidRPr="006855F1" w:rsidRDefault="00454459" w:rsidP="00E22143">
      <w:pPr>
        <w:tabs>
          <w:tab w:val="left" w:pos="720"/>
        </w:tabs>
        <w:ind w:left="720" w:hanging="360"/>
        <w:jc w:val="center"/>
        <w:outlineLvl w:val="0"/>
        <w:rPr>
          <w:b/>
          <w:bCs/>
          <w:sz w:val="22"/>
          <w:szCs w:val="22"/>
        </w:rPr>
      </w:pPr>
    </w:p>
    <w:p w14:paraId="4702B967" w14:textId="77777777" w:rsidR="00235FCC" w:rsidRDefault="00235FCC" w:rsidP="00235FCC">
      <w:pPr>
        <w:tabs>
          <w:tab w:val="left" w:pos="720"/>
        </w:tabs>
        <w:outlineLvl w:val="0"/>
        <w:rPr>
          <w:b/>
          <w:bCs/>
        </w:rPr>
      </w:pPr>
    </w:p>
    <w:p w14:paraId="4E8F7D82" w14:textId="77777777" w:rsidR="00E22143" w:rsidRPr="005A59D9" w:rsidRDefault="00E22143" w:rsidP="00412050">
      <w:pPr>
        <w:tabs>
          <w:tab w:val="left" w:pos="360"/>
        </w:tabs>
        <w:ind w:left="360"/>
        <w:rPr>
          <w:b/>
          <w:bCs/>
          <w:sz w:val="22"/>
          <w:szCs w:val="22"/>
        </w:rPr>
      </w:pPr>
      <w:r w:rsidRPr="005A59D9">
        <w:rPr>
          <w:b/>
          <w:bCs/>
          <w:sz w:val="22"/>
          <w:szCs w:val="22"/>
        </w:rPr>
        <w:t xml:space="preserve">1. CALL TO </w:t>
      </w:r>
      <w:r w:rsidR="00954DA5">
        <w:rPr>
          <w:b/>
          <w:bCs/>
          <w:sz w:val="22"/>
          <w:szCs w:val="22"/>
        </w:rPr>
        <w:t>ORDER</w:t>
      </w:r>
    </w:p>
    <w:p w14:paraId="71CEBCF0" w14:textId="77777777" w:rsidR="00E22143" w:rsidRPr="005A59D9" w:rsidRDefault="00E22143" w:rsidP="001C5747">
      <w:pPr>
        <w:ind w:left="360"/>
        <w:rPr>
          <w:sz w:val="22"/>
          <w:szCs w:val="22"/>
        </w:rPr>
      </w:pPr>
    </w:p>
    <w:p w14:paraId="233345CA" w14:textId="77777777" w:rsidR="00E22143" w:rsidRPr="005A59D9" w:rsidRDefault="00E22143" w:rsidP="003641DF">
      <w:pPr>
        <w:tabs>
          <w:tab w:val="left" w:pos="720"/>
          <w:tab w:val="left" w:pos="990"/>
        </w:tabs>
        <w:ind w:left="360"/>
        <w:rPr>
          <w:b/>
          <w:bCs/>
          <w:sz w:val="22"/>
          <w:szCs w:val="22"/>
        </w:rPr>
      </w:pPr>
      <w:r w:rsidRPr="005A59D9">
        <w:rPr>
          <w:b/>
          <w:bCs/>
          <w:sz w:val="22"/>
          <w:szCs w:val="22"/>
        </w:rPr>
        <w:t xml:space="preserve">2. ROLL CALL OF BOARD MEMBERS </w:t>
      </w:r>
    </w:p>
    <w:p w14:paraId="010920F1" w14:textId="77777777" w:rsidR="00E22143" w:rsidRPr="005A59D9" w:rsidRDefault="00E22143" w:rsidP="00E22143">
      <w:pPr>
        <w:tabs>
          <w:tab w:val="left" w:pos="720"/>
          <w:tab w:val="left" w:pos="990"/>
        </w:tabs>
        <w:ind w:left="360"/>
        <w:rPr>
          <w:b/>
          <w:bCs/>
          <w:sz w:val="22"/>
          <w:szCs w:val="22"/>
          <w:u w:val="single"/>
        </w:rPr>
      </w:pPr>
    </w:p>
    <w:p w14:paraId="564166C3" w14:textId="77777777" w:rsidR="00E22143" w:rsidRDefault="00E22143" w:rsidP="00412050">
      <w:pPr>
        <w:tabs>
          <w:tab w:val="left" w:pos="360"/>
          <w:tab w:val="left" w:pos="720"/>
          <w:tab w:val="left" w:pos="990"/>
        </w:tabs>
        <w:ind w:left="360"/>
        <w:rPr>
          <w:b/>
          <w:bCs/>
          <w:sz w:val="22"/>
          <w:szCs w:val="22"/>
        </w:rPr>
      </w:pPr>
      <w:r w:rsidRPr="005A59D9">
        <w:rPr>
          <w:b/>
          <w:bCs/>
          <w:sz w:val="22"/>
          <w:szCs w:val="22"/>
        </w:rPr>
        <w:t>3. PLEDGE OF ALLEGIANCE</w:t>
      </w:r>
    </w:p>
    <w:p w14:paraId="1BF50F15" w14:textId="77777777" w:rsidR="00994CB9" w:rsidRPr="005A59D9" w:rsidRDefault="00994CB9" w:rsidP="00412050">
      <w:pPr>
        <w:tabs>
          <w:tab w:val="left" w:pos="360"/>
          <w:tab w:val="left" w:pos="720"/>
          <w:tab w:val="left" w:pos="990"/>
        </w:tabs>
        <w:ind w:left="360"/>
        <w:rPr>
          <w:b/>
          <w:bCs/>
          <w:sz w:val="22"/>
          <w:szCs w:val="22"/>
        </w:rPr>
      </w:pPr>
    </w:p>
    <w:p w14:paraId="5332D6D0" w14:textId="19C244B3" w:rsidR="00633C81" w:rsidRDefault="003E3B54" w:rsidP="003E3B54">
      <w:pPr>
        <w:tabs>
          <w:tab w:val="left" w:pos="630"/>
          <w:tab w:val="left" w:pos="720"/>
          <w:tab w:val="left" w:pos="99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E22143" w:rsidRPr="005A59D9">
        <w:rPr>
          <w:b/>
          <w:bCs/>
          <w:sz w:val="22"/>
          <w:szCs w:val="22"/>
        </w:rPr>
        <w:t>4. APPROVAL OF MINUTES</w:t>
      </w:r>
    </w:p>
    <w:p w14:paraId="089D6E23" w14:textId="4A12496C" w:rsidR="00E22143" w:rsidRPr="00785437" w:rsidRDefault="00633C81" w:rsidP="00785437">
      <w:pPr>
        <w:tabs>
          <w:tab w:val="left" w:pos="630"/>
          <w:tab w:val="left" w:pos="720"/>
          <w:tab w:val="left" w:pos="990"/>
        </w:tabs>
        <w:ind w:left="360"/>
        <w:rPr>
          <w:sz w:val="22"/>
          <w:szCs w:val="22"/>
        </w:rPr>
      </w:pPr>
      <w:r w:rsidRPr="00633C81">
        <w:rPr>
          <w:bCs/>
          <w:sz w:val="22"/>
          <w:szCs w:val="22"/>
        </w:rPr>
        <w:t xml:space="preserve">    </w:t>
      </w:r>
      <w:r w:rsidR="00E22143" w:rsidRPr="00633C81">
        <w:rPr>
          <w:bCs/>
          <w:sz w:val="22"/>
          <w:szCs w:val="22"/>
        </w:rPr>
        <w:t xml:space="preserve"> </w:t>
      </w:r>
      <w:r w:rsidRPr="00633C81">
        <w:rPr>
          <w:bCs/>
          <w:sz w:val="22"/>
          <w:szCs w:val="22"/>
        </w:rPr>
        <w:t>Regular Session of</w:t>
      </w:r>
      <w:r w:rsidR="008854AE">
        <w:rPr>
          <w:b/>
          <w:bCs/>
          <w:sz w:val="22"/>
          <w:szCs w:val="22"/>
        </w:rPr>
        <w:t xml:space="preserve"> </w:t>
      </w:r>
      <w:r w:rsidR="001E61CF">
        <w:rPr>
          <w:sz w:val="22"/>
          <w:szCs w:val="22"/>
        </w:rPr>
        <w:t>January 18, 2024</w:t>
      </w:r>
      <w:r>
        <w:rPr>
          <w:sz w:val="22"/>
          <w:szCs w:val="22"/>
        </w:rPr>
        <w:t xml:space="preserve">  </w:t>
      </w:r>
    </w:p>
    <w:p w14:paraId="1A96DD54" w14:textId="77777777" w:rsidR="00E22143" w:rsidRPr="00B8029E" w:rsidRDefault="00E22143" w:rsidP="00E22143">
      <w:pPr>
        <w:tabs>
          <w:tab w:val="left" w:pos="720"/>
          <w:tab w:val="left" w:pos="990"/>
        </w:tabs>
        <w:ind w:left="360"/>
        <w:rPr>
          <w:b/>
          <w:bCs/>
          <w:sz w:val="22"/>
          <w:szCs w:val="22"/>
        </w:rPr>
      </w:pPr>
      <w:r w:rsidRPr="00B8029E">
        <w:rPr>
          <w:sz w:val="22"/>
          <w:szCs w:val="22"/>
        </w:rPr>
        <w:tab/>
      </w:r>
      <w:r w:rsidRPr="00B8029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8B5A43A" w14:textId="77777777" w:rsidR="00E22143" w:rsidRPr="005A59D9" w:rsidRDefault="00E22143" w:rsidP="00E22143">
      <w:pPr>
        <w:tabs>
          <w:tab w:val="left" w:pos="630"/>
        </w:tabs>
        <w:ind w:left="720" w:hanging="360"/>
        <w:rPr>
          <w:b/>
          <w:bCs/>
          <w:sz w:val="22"/>
          <w:szCs w:val="22"/>
        </w:rPr>
      </w:pPr>
      <w:r w:rsidRPr="005A59D9">
        <w:rPr>
          <w:b/>
          <w:bCs/>
          <w:sz w:val="22"/>
          <w:szCs w:val="22"/>
        </w:rPr>
        <w:t>5. REPORTS &amp; CORRESPONDENCE:</w:t>
      </w:r>
    </w:p>
    <w:p w14:paraId="5B6A0E33" w14:textId="77777777" w:rsidR="00E22143" w:rsidRPr="005A59D9" w:rsidRDefault="00E22143" w:rsidP="00E22143">
      <w:pPr>
        <w:tabs>
          <w:tab w:val="left" w:pos="630"/>
        </w:tabs>
        <w:ind w:left="720" w:hanging="360"/>
        <w:rPr>
          <w:b/>
          <w:sz w:val="22"/>
          <w:szCs w:val="22"/>
        </w:rPr>
      </w:pPr>
      <w:r w:rsidRPr="005A59D9">
        <w:rPr>
          <w:sz w:val="22"/>
          <w:szCs w:val="22"/>
        </w:rPr>
        <w:t>a.</w:t>
      </w:r>
      <w:r w:rsidRPr="005A59D9">
        <w:rPr>
          <w:b/>
          <w:sz w:val="22"/>
          <w:szCs w:val="22"/>
        </w:rPr>
        <w:t xml:space="preserve"> Chief’s Report </w:t>
      </w:r>
    </w:p>
    <w:p w14:paraId="0EAF9F29" w14:textId="7A2A73C8" w:rsidR="00420F04" w:rsidRDefault="00E22143" w:rsidP="00357703">
      <w:pPr>
        <w:tabs>
          <w:tab w:val="left" w:pos="630"/>
        </w:tabs>
        <w:ind w:left="540" w:hanging="180"/>
        <w:rPr>
          <w:sz w:val="22"/>
          <w:szCs w:val="22"/>
          <w:shd w:val="clear" w:color="auto" w:fill="FFFFFF"/>
        </w:rPr>
      </w:pPr>
      <w:r w:rsidRPr="005A59D9">
        <w:rPr>
          <w:sz w:val="22"/>
          <w:szCs w:val="22"/>
        </w:rPr>
        <w:t>b.</w:t>
      </w:r>
      <w:r w:rsidR="00CA06E6">
        <w:rPr>
          <w:sz w:val="22"/>
          <w:szCs w:val="22"/>
        </w:rPr>
        <w:t xml:space="preserve"> </w:t>
      </w:r>
      <w:r w:rsidRPr="005A59D9">
        <w:rPr>
          <w:b/>
          <w:sz w:val="22"/>
          <w:szCs w:val="22"/>
        </w:rPr>
        <w:t xml:space="preserve">Treasurer’s Reports, </w:t>
      </w:r>
      <w:r w:rsidRPr="009D4F49">
        <w:rPr>
          <w:sz w:val="22"/>
          <w:szCs w:val="22"/>
          <w:shd w:val="clear" w:color="auto" w:fill="FFFFFF"/>
        </w:rPr>
        <w:t>Income</w:t>
      </w:r>
      <w:r w:rsidRPr="005A59D9">
        <w:rPr>
          <w:b/>
          <w:sz w:val="22"/>
          <w:szCs w:val="22"/>
          <w:shd w:val="clear" w:color="auto" w:fill="FFFFFF"/>
        </w:rPr>
        <w:t xml:space="preserve"> </w:t>
      </w:r>
      <w:r w:rsidRPr="005A59D9">
        <w:rPr>
          <w:sz w:val="22"/>
          <w:szCs w:val="22"/>
          <w:shd w:val="clear" w:color="auto" w:fill="FFFFFF"/>
        </w:rPr>
        <w:t>Statement (Budget vs. Actual),</w:t>
      </w:r>
      <w:r w:rsidR="005A5430" w:rsidRPr="005A59D9">
        <w:rPr>
          <w:sz w:val="22"/>
          <w:szCs w:val="22"/>
          <w:shd w:val="clear" w:color="auto" w:fill="FFFFFF"/>
        </w:rPr>
        <w:t xml:space="preserve"> Balance Sheets</w:t>
      </w:r>
      <w:r w:rsidRPr="005A59D9">
        <w:rPr>
          <w:sz w:val="22"/>
          <w:szCs w:val="22"/>
          <w:shd w:val="clear" w:color="auto" w:fill="FFFFFF"/>
        </w:rPr>
        <w:t xml:space="preserve"> </w:t>
      </w:r>
      <w:r w:rsidR="00420F04" w:rsidRPr="005A59D9">
        <w:rPr>
          <w:sz w:val="22"/>
          <w:szCs w:val="22"/>
          <w:shd w:val="clear" w:color="auto" w:fill="FFFFFF"/>
        </w:rPr>
        <w:t>and Bank Reconciliation Statements</w:t>
      </w:r>
    </w:p>
    <w:p w14:paraId="02799934" w14:textId="77777777" w:rsidR="00982EE9" w:rsidRPr="00357703" w:rsidRDefault="00357703" w:rsidP="00357703">
      <w:pPr>
        <w:tabs>
          <w:tab w:val="left" w:pos="63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Pr="00357703">
        <w:rPr>
          <w:b/>
          <w:sz w:val="22"/>
          <w:szCs w:val="22"/>
        </w:rPr>
        <w:t>Current</w:t>
      </w:r>
      <w:r w:rsidR="009D4F49" w:rsidRPr="00357703">
        <w:rPr>
          <w:b/>
          <w:sz w:val="22"/>
          <w:szCs w:val="22"/>
        </w:rPr>
        <w:t xml:space="preserve"> Events</w:t>
      </w:r>
      <w:r w:rsidR="00982EE9">
        <w:rPr>
          <w:sz w:val="22"/>
          <w:szCs w:val="22"/>
        </w:rPr>
        <w:t xml:space="preserve">    </w:t>
      </w:r>
    </w:p>
    <w:p w14:paraId="0DF700F0" w14:textId="3A185F51" w:rsidR="00982EE9" w:rsidRDefault="00982EE9" w:rsidP="00357703">
      <w:pPr>
        <w:tabs>
          <w:tab w:val="left" w:pos="540"/>
          <w:tab w:val="left" w:pos="810"/>
          <w:tab w:val="left" w:pos="900"/>
        </w:tabs>
        <w:ind w:left="540"/>
        <w:rPr>
          <w:sz w:val="22"/>
          <w:szCs w:val="22"/>
          <w:shd w:val="clear" w:color="auto" w:fill="FFFFFF"/>
        </w:rPr>
      </w:pPr>
      <w:r w:rsidRPr="005A59D9">
        <w:rPr>
          <w:b/>
          <w:bCs/>
          <w:sz w:val="22"/>
          <w:szCs w:val="22"/>
        </w:rPr>
        <w:t xml:space="preserve"> </w:t>
      </w:r>
      <w:r w:rsidRPr="005A59D9">
        <w:rPr>
          <w:sz w:val="22"/>
          <w:szCs w:val="22"/>
          <w:shd w:val="clear" w:color="auto" w:fill="FFFFFF"/>
        </w:rPr>
        <w:t xml:space="preserve">At any time during this meeting pursuant to A.R.S. §38-431.02(K), members of the Board of Directors and the Fire </w:t>
      </w:r>
      <w:r w:rsidR="00357703">
        <w:rPr>
          <w:sz w:val="22"/>
          <w:szCs w:val="22"/>
          <w:shd w:val="clear" w:color="auto" w:fill="FFFFFF"/>
        </w:rPr>
        <w:t xml:space="preserve">   </w:t>
      </w:r>
      <w:r w:rsidRPr="005A59D9">
        <w:rPr>
          <w:sz w:val="22"/>
          <w:szCs w:val="22"/>
          <w:shd w:val="clear" w:color="auto" w:fill="FFFFFF"/>
        </w:rPr>
        <w:t>Chief may present a brief summary of current events.  No action may be taken on issues presented.</w:t>
      </w:r>
      <w:r w:rsidR="00057129">
        <w:rPr>
          <w:sz w:val="22"/>
          <w:szCs w:val="22"/>
          <w:shd w:val="clear" w:color="auto" w:fill="FFFFFF"/>
        </w:rPr>
        <w:t xml:space="preserve">                                             </w:t>
      </w:r>
    </w:p>
    <w:p w14:paraId="0265B529" w14:textId="77777777" w:rsidR="00057129" w:rsidRDefault="00057129" w:rsidP="00357703">
      <w:pPr>
        <w:tabs>
          <w:tab w:val="left" w:pos="540"/>
          <w:tab w:val="left" w:pos="810"/>
          <w:tab w:val="left" w:pos="900"/>
        </w:tabs>
        <w:ind w:left="540"/>
        <w:rPr>
          <w:sz w:val="22"/>
          <w:szCs w:val="22"/>
          <w:shd w:val="clear" w:color="auto" w:fill="FFFFFF"/>
        </w:rPr>
      </w:pPr>
    </w:p>
    <w:p w14:paraId="1590B7F5" w14:textId="6CA923B4" w:rsidR="00195590" w:rsidRDefault="00195590" w:rsidP="00195590">
      <w:pPr>
        <w:tabs>
          <w:tab w:val="left" w:pos="540"/>
          <w:tab w:val="left" w:pos="810"/>
          <w:tab w:val="left" w:pos="90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   6.NEW BUSINESS</w:t>
      </w:r>
    </w:p>
    <w:p w14:paraId="07B11FF0" w14:textId="08DC6BF4" w:rsidR="00195590" w:rsidRDefault="003D5D45" w:rsidP="003D5D45">
      <w:pPr>
        <w:tabs>
          <w:tab w:val="left" w:pos="540"/>
          <w:tab w:val="left" w:pos="810"/>
          <w:tab w:val="left" w:pos="90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       a. Discussion and possible action:</w:t>
      </w:r>
      <w:r w:rsidR="00245E56">
        <w:rPr>
          <w:b/>
          <w:bCs/>
          <w:sz w:val="22"/>
          <w:szCs w:val="22"/>
          <w:shd w:val="clear" w:color="auto" w:fill="FFFFFF"/>
        </w:rPr>
        <w:t xml:space="preserve">  </w:t>
      </w:r>
      <w:r w:rsidR="002D2D44">
        <w:rPr>
          <w:sz w:val="22"/>
          <w:szCs w:val="22"/>
          <w:shd w:val="clear" w:color="auto" w:fill="FFFFFF"/>
        </w:rPr>
        <w:t xml:space="preserve">Administer the oath of office to Deb Stevens as a new board </w:t>
      </w:r>
      <w:r w:rsidR="007401C9">
        <w:rPr>
          <w:sz w:val="22"/>
          <w:szCs w:val="22"/>
          <w:shd w:val="clear" w:color="auto" w:fill="FFFFFF"/>
        </w:rPr>
        <w:t>member.</w:t>
      </w:r>
    </w:p>
    <w:p w14:paraId="0E5124B7" w14:textId="7F74532D" w:rsidR="008B3204" w:rsidRPr="0040570C" w:rsidRDefault="008B3204" w:rsidP="003D5D45">
      <w:pPr>
        <w:tabs>
          <w:tab w:val="left" w:pos="540"/>
          <w:tab w:val="left" w:pos="810"/>
          <w:tab w:val="left" w:pos="90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</w:t>
      </w:r>
      <w:r w:rsidR="00B90917">
        <w:rPr>
          <w:b/>
          <w:bCs/>
          <w:sz w:val="22"/>
          <w:szCs w:val="22"/>
          <w:shd w:val="clear" w:color="auto" w:fill="FFFFFF"/>
        </w:rPr>
        <w:t xml:space="preserve">b. Discussion and possible action:  </w:t>
      </w:r>
      <w:r w:rsidR="007955A5">
        <w:rPr>
          <w:sz w:val="22"/>
          <w:szCs w:val="22"/>
          <w:shd w:val="clear" w:color="auto" w:fill="FFFFFF"/>
        </w:rPr>
        <w:t>On alternatives for a water tender.</w:t>
      </w:r>
    </w:p>
    <w:p w14:paraId="4190B6E6" w14:textId="77777777" w:rsidR="00057129" w:rsidRPr="005A59D9" w:rsidRDefault="00057129" w:rsidP="00357703">
      <w:pPr>
        <w:tabs>
          <w:tab w:val="left" w:pos="540"/>
          <w:tab w:val="left" w:pos="810"/>
          <w:tab w:val="left" w:pos="900"/>
        </w:tabs>
        <w:ind w:left="540"/>
        <w:rPr>
          <w:b/>
          <w:bCs/>
          <w:sz w:val="22"/>
          <w:szCs w:val="22"/>
        </w:rPr>
      </w:pPr>
    </w:p>
    <w:p w14:paraId="57EBAEA3" w14:textId="77777777" w:rsidR="00E22143" w:rsidRPr="005A59D9" w:rsidRDefault="00E22143" w:rsidP="00E22143">
      <w:pPr>
        <w:tabs>
          <w:tab w:val="left" w:pos="720"/>
        </w:tabs>
        <w:ind w:left="720" w:hanging="360"/>
        <w:rPr>
          <w:sz w:val="22"/>
          <w:szCs w:val="22"/>
        </w:rPr>
      </w:pPr>
    </w:p>
    <w:p w14:paraId="2775CE4B" w14:textId="2BC2C4D2" w:rsidR="00AE388C" w:rsidRDefault="002F24C6" w:rsidP="002F019B">
      <w:pPr>
        <w:tabs>
          <w:tab w:val="left" w:pos="720"/>
        </w:tabs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F5C99">
        <w:rPr>
          <w:b/>
          <w:sz w:val="22"/>
          <w:szCs w:val="22"/>
        </w:rPr>
        <w:t>7.OLD</w:t>
      </w:r>
      <w:r w:rsidR="00AE388C" w:rsidRPr="005A59D9">
        <w:rPr>
          <w:b/>
          <w:sz w:val="22"/>
          <w:szCs w:val="22"/>
        </w:rPr>
        <w:t xml:space="preserve"> BUSINESS</w:t>
      </w:r>
    </w:p>
    <w:p w14:paraId="2E5D0BA5" w14:textId="2B57C209" w:rsidR="0000621B" w:rsidRDefault="0011306F" w:rsidP="003F5C99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1A3A">
        <w:rPr>
          <w:b/>
          <w:sz w:val="22"/>
          <w:szCs w:val="22"/>
        </w:rPr>
        <w:t xml:space="preserve">a. Discussion and possible action: </w:t>
      </w:r>
      <w:r>
        <w:rPr>
          <w:bCs/>
          <w:sz w:val="22"/>
          <w:szCs w:val="22"/>
        </w:rPr>
        <w:t xml:space="preserve"> </w:t>
      </w:r>
      <w:r w:rsidR="00EF2E39">
        <w:rPr>
          <w:bCs/>
          <w:sz w:val="22"/>
          <w:szCs w:val="22"/>
        </w:rPr>
        <w:t xml:space="preserve">Water Wheel FD is </w:t>
      </w:r>
      <w:r w:rsidR="00F63E08">
        <w:rPr>
          <w:bCs/>
          <w:sz w:val="22"/>
          <w:szCs w:val="22"/>
        </w:rPr>
        <w:t>interested in purchasing our water te</w:t>
      </w:r>
      <w:r w:rsidR="000E332B">
        <w:rPr>
          <w:bCs/>
          <w:sz w:val="22"/>
          <w:szCs w:val="22"/>
        </w:rPr>
        <w:t>nder</w:t>
      </w:r>
      <w:r w:rsidR="00CB50DE">
        <w:rPr>
          <w:bCs/>
          <w:sz w:val="22"/>
          <w:szCs w:val="22"/>
        </w:rPr>
        <w:t>.</w:t>
      </w:r>
    </w:p>
    <w:p w14:paraId="44A7B4E5" w14:textId="5C7D2B2F" w:rsidR="00FF78FA" w:rsidRDefault="00FF78FA" w:rsidP="002F7750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F5C99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>.</w:t>
      </w:r>
      <w:r w:rsidR="007F7E52">
        <w:rPr>
          <w:b/>
          <w:sz w:val="22"/>
          <w:szCs w:val="22"/>
        </w:rPr>
        <w:t xml:space="preserve"> Discussion and possible action:</w:t>
      </w:r>
      <w:r w:rsidR="009746B5">
        <w:rPr>
          <w:b/>
          <w:sz w:val="22"/>
          <w:szCs w:val="22"/>
        </w:rPr>
        <w:t xml:space="preserve"> </w:t>
      </w:r>
      <w:r w:rsidR="002C5CA5">
        <w:rPr>
          <w:bCs/>
          <w:sz w:val="22"/>
          <w:szCs w:val="22"/>
        </w:rPr>
        <w:t xml:space="preserve">Having Smart Systems come out at least </w:t>
      </w:r>
      <w:r w:rsidR="0071005E">
        <w:rPr>
          <w:bCs/>
          <w:sz w:val="22"/>
          <w:szCs w:val="22"/>
        </w:rPr>
        <w:t>o</w:t>
      </w:r>
      <w:r w:rsidR="002C5CA5">
        <w:rPr>
          <w:bCs/>
          <w:sz w:val="22"/>
          <w:szCs w:val="22"/>
        </w:rPr>
        <w:t xml:space="preserve">nce, possibly on a regular basis, to make sure our </w:t>
      </w:r>
      <w:r w:rsidR="00C35054">
        <w:rPr>
          <w:bCs/>
          <w:sz w:val="22"/>
          <w:szCs w:val="22"/>
        </w:rPr>
        <w:t>system is working and backing up properly.</w:t>
      </w:r>
    </w:p>
    <w:p w14:paraId="75851E1C" w14:textId="3391266F" w:rsidR="00E1266E" w:rsidRPr="00E1266E" w:rsidRDefault="00E1266E" w:rsidP="002F7750">
      <w:pPr>
        <w:tabs>
          <w:tab w:val="left" w:pos="720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6356CF4" w14:textId="79D0A466" w:rsidR="002A740A" w:rsidRPr="00C13758" w:rsidRDefault="005D77A9" w:rsidP="002F7750">
      <w:pPr>
        <w:tabs>
          <w:tab w:val="left" w:pos="72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EEAB1FC" w14:textId="68506801" w:rsidR="00B51F3C" w:rsidRPr="00BB29CB" w:rsidRDefault="00245E56" w:rsidP="00245E56">
      <w:pPr>
        <w:shd w:val="clear" w:color="auto" w:fill="FFFFFF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</w:t>
      </w:r>
      <w:r w:rsidR="009F5F00">
        <w:rPr>
          <w:bCs/>
          <w:color w:val="000000" w:themeColor="text1"/>
          <w:sz w:val="22"/>
          <w:szCs w:val="22"/>
        </w:rPr>
        <w:t xml:space="preserve"> </w:t>
      </w:r>
      <w:r w:rsidR="006F633B">
        <w:rPr>
          <w:b/>
          <w:bCs/>
          <w:sz w:val="22"/>
          <w:szCs w:val="22"/>
        </w:rPr>
        <w:t>8</w:t>
      </w:r>
      <w:r w:rsidR="00E22143" w:rsidRPr="005A59D9">
        <w:rPr>
          <w:b/>
          <w:bCs/>
          <w:sz w:val="22"/>
          <w:szCs w:val="22"/>
        </w:rPr>
        <w:t xml:space="preserve">. ADJOURNMENT </w:t>
      </w:r>
      <w:r w:rsidR="00982EE9">
        <w:rPr>
          <w:b/>
          <w:bCs/>
          <w:sz w:val="22"/>
          <w:szCs w:val="22"/>
        </w:rPr>
        <w:t xml:space="preserve"> </w:t>
      </w:r>
    </w:p>
    <w:p w14:paraId="5A1205E3" w14:textId="77777777" w:rsidR="00B51F3C" w:rsidRDefault="00B51F3C" w:rsidP="00B51F3C">
      <w:pPr>
        <w:pStyle w:val="m-5019161018535999434msolistparagraph"/>
        <w:shd w:val="clear" w:color="auto" w:fill="FFFFFF"/>
        <w:tabs>
          <w:tab w:val="left" w:pos="990"/>
          <w:tab w:val="left" w:pos="108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14:paraId="5A7094A8" w14:textId="6CBAEC8E" w:rsidR="00B51F3C" w:rsidRPr="00FB0EF3" w:rsidRDefault="00B51F3C" w:rsidP="00B51F3C">
      <w:pPr>
        <w:pStyle w:val="m-5019161018535999434msolistparagraph"/>
        <w:shd w:val="clear" w:color="auto" w:fill="FFFFFF"/>
        <w:tabs>
          <w:tab w:val="left" w:pos="990"/>
          <w:tab w:val="left" w:pos="1080"/>
        </w:tabs>
        <w:spacing w:before="0" w:beforeAutospacing="0" w:after="0" w:afterAutospacing="0"/>
        <w:rPr>
          <w:sz w:val="22"/>
          <w:szCs w:val="22"/>
        </w:rPr>
      </w:pPr>
      <w:r w:rsidRPr="00FB0EF3">
        <w:rPr>
          <w:sz w:val="22"/>
          <w:szCs w:val="22"/>
        </w:rPr>
        <w:t xml:space="preserve">Under the provisions of the Americans with Disabilities Act, the Houston Mesa Fire District will make every effort to accommodate persons with disabilities.  Please contact the HMFD office at 928-472-7908 prior to the scheduled meeting time. </w:t>
      </w:r>
    </w:p>
    <w:p w14:paraId="0768EC56" w14:textId="77777777" w:rsidR="00FB0EF3" w:rsidRDefault="00FB0EF3" w:rsidP="00FB0EF3">
      <w:pPr>
        <w:tabs>
          <w:tab w:val="left" w:pos="360"/>
        </w:tabs>
        <w:rPr>
          <w:sz w:val="22"/>
          <w:szCs w:val="22"/>
        </w:rPr>
      </w:pPr>
    </w:p>
    <w:p w14:paraId="38EE1FF6" w14:textId="3CA597A5" w:rsidR="00982EE9" w:rsidRPr="00982EE9" w:rsidRDefault="00982EE9" w:rsidP="00FB0EF3">
      <w:pPr>
        <w:tabs>
          <w:tab w:val="left" w:pos="360"/>
        </w:tabs>
        <w:rPr>
          <w:sz w:val="22"/>
          <w:szCs w:val="22"/>
        </w:rPr>
      </w:pPr>
      <w:r w:rsidRPr="00982EE9">
        <w:rPr>
          <w:sz w:val="22"/>
          <w:szCs w:val="22"/>
        </w:rPr>
        <w:t>Notice of Meeting (Agenda) dated and posted __________________, 202</w:t>
      </w:r>
      <w:r w:rsidR="001D0BE7">
        <w:rPr>
          <w:sz w:val="22"/>
          <w:szCs w:val="22"/>
        </w:rPr>
        <w:t>4</w:t>
      </w:r>
      <w:r w:rsidRPr="00982EE9">
        <w:rPr>
          <w:sz w:val="22"/>
          <w:szCs w:val="22"/>
        </w:rPr>
        <w:t xml:space="preserve">.  At ______local time  </w:t>
      </w:r>
    </w:p>
    <w:p w14:paraId="1BF90726" w14:textId="77777777" w:rsidR="00FB0EF3" w:rsidRDefault="00FB0EF3" w:rsidP="006C6D5F">
      <w:pPr>
        <w:tabs>
          <w:tab w:val="left" w:pos="360"/>
        </w:tabs>
        <w:ind w:left="360"/>
        <w:rPr>
          <w:sz w:val="22"/>
          <w:szCs w:val="22"/>
        </w:rPr>
      </w:pPr>
    </w:p>
    <w:p w14:paraId="224CE1EE" w14:textId="5F3F56FD" w:rsidR="00AE388C" w:rsidRPr="00982EE9" w:rsidRDefault="00982EE9" w:rsidP="006C6D5F">
      <w:pPr>
        <w:tabs>
          <w:tab w:val="left" w:pos="360"/>
        </w:tabs>
        <w:ind w:left="360"/>
        <w:rPr>
          <w:sz w:val="22"/>
          <w:szCs w:val="22"/>
        </w:rPr>
      </w:pPr>
      <w:r w:rsidRPr="00982EE9">
        <w:rPr>
          <w:sz w:val="22"/>
          <w:szCs w:val="22"/>
        </w:rPr>
        <w:t>By:__________________________________________</w:t>
      </w:r>
      <w:r>
        <w:rPr>
          <w:sz w:val="22"/>
          <w:szCs w:val="22"/>
        </w:rPr>
        <w:t>______________</w:t>
      </w:r>
    </w:p>
    <w:sectPr w:rsidR="00AE388C" w:rsidRPr="00982EE9" w:rsidSect="001059B3">
      <w:headerReference w:type="default" r:id="rId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5FD1" w14:textId="77777777" w:rsidR="001059B3" w:rsidRDefault="001059B3" w:rsidP="005C6DD4">
      <w:r>
        <w:separator/>
      </w:r>
    </w:p>
  </w:endnote>
  <w:endnote w:type="continuationSeparator" w:id="0">
    <w:p w14:paraId="3B5C8B08" w14:textId="77777777" w:rsidR="001059B3" w:rsidRDefault="001059B3" w:rsidP="005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8D81" w14:textId="77777777" w:rsidR="001059B3" w:rsidRDefault="001059B3" w:rsidP="005C6DD4">
      <w:r>
        <w:separator/>
      </w:r>
    </w:p>
  </w:footnote>
  <w:footnote w:type="continuationSeparator" w:id="0">
    <w:p w14:paraId="579F5019" w14:textId="77777777" w:rsidR="001059B3" w:rsidRDefault="001059B3" w:rsidP="005C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C275" w14:textId="3743CE3E" w:rsidR="005C6DD4" w:rsidRPr="005C6DD4" w:rsidRDefault="00171B85" w:rsidP="0020649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February</w:t>
    </w:r>
    <w:r w:rsidR="004154E2">
      <w:rPr>
        <w:sz w:val="20"/>
        <w:szCs w:val="20"/>
      </w:rPr>
      <w:t xml:space="preserve"> 2024</w:t>
    </w:r>
    <w:r w:rsidR="00963E7A">
      <w:rPr>
        <w:sz w:val="20"/>
        <w:szCs w:val="20"/>
      </w:rPr>
      <w:t>-</w:t>
    </w:r>
    <w:r w:rsidR="005C6DD4">
      <w:rPr>
        <w:sz w:val="20"/>
        <w:szCs w:val="20"/>
      </w:rPr>
      <w:t xml:space="preserve">Regular </w:t>
    </w:r>
    <w:r w:rsidR="005C6DD4" w:rsidRPr="005C6DD4">
      <w:rPr>
        <w:sz w:val="20"/>
        <w:szCs w:val="20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43"/>
    <w:rsid w:val="00001066"/>
    <w:rsid w:val="0000621B"/>
    <w:rsid w:val="00013750"/>
    <w:rsid w:val="000140DD"/>
    <w:rsid w:val="00021F80"/>
    <w:rsid w:val="000252C4"/>
    <w:rsid w:val="0002799F"/>
    <w:rsid w:val="00030F07"/>
    <w:rsid w:val="00036E68"/>
    <w:rsid w:val="000377E9"/>
    <w:rsid w:val="00041D89"/>
    <w:rsid w:val="00044518"/>
    <w:rsid w:val="00053566"/>
    <w:rsid w:val="00057129"/>
    <w:rsid w:val="00062564"/>
    <w:rsid w:val="00064348"/>
    <w:rsid w:val="00066F69"/>
    <w:rsid w:val="00085F67"/>
    <w:rsid w:val="0009666C"/>
    <w:rsid w:val="000A4BCC"/>
    <w:rsid w:val="000B5381"/>
    <w:rsid w:val="000C412F"/>
    <w:rsid w:val="000D254C"/>
    <w:rsid w:val="000E332B"/>
    <w:rsid w:val="000E6C1F"/>
    <w:rsid w:val="000F1106"/>
    <w:rsid w:val="000F2416"/>
    <w:rsid w:val="000F5BD6"/>
    <w:rsid w:val="001059B3"/>
    <w:rsid w:val="0011306F"/>
    <w:rsid w:val="00114367"/>
    <w:rsid w:val="00114C26"/>
    <w:rsid w:val="001163FB"/>
    <w:rsid w:val="00121F62"/>
    <w:rsid w:val="00125B64"/>
    <w:rsid w:val="00131CD9"/>
    <w:rsid w:val="001334DD"/>
    <w:rsid w:val="00137542"/>
    <w:rsid w:val="00145A64"/>
    <w:rsid w:val="00146793"/>
    <w:rsid w:val="0016262C"/>
    <w:rsid w:val="00171B85"/>
    <w:rsid w:val="001866C9"/>
    <w:rsid w:val="001878BD"/>
    <w:rsid w:val="00195590"/>
    <w:rsid w:val="001B082F"/>
    <w:rsid w:val="001B2EA5"/>
    <w:rsid w:val="001B4190"/>
    <w:rsid w:val="001C5747"/>
    <w:rsid w:val="001D0BE7"/>
    <w:rsid w:val="001E4DC0"/>
    <w:rsid w:val="001E61CF"/>
    <w:rsid w:val="001F286F"/>
    <w:rsid w:val="001F7F96"/>
    <w:rsid w:val="00200455"/>
    <w:rsid w:val="00205A30"/>
    <w:rsid w:val="00205A7C"/>
    <w:rsid w:val="00206499"/>
    <w:rsid w:val="002070CB"/>
    <w:rsid w:val="00210ADA"/>
    <w:rsid w:val="002216F9"/>
    <w:rsid w:val="00225538"/>
    <w:rsid w:val="00227DAD"/>
    <w:rsid w:val="00234ACE"/>
    <w:rsid w:val="00235FCC"/>
    <w:rsid w:val="00236E9E"/>
    <w:rsid w:val="00245E56"/>
    <w:rsid w:val="00247088"/>
    <w:rsid w:val="00253423"/>
    <w:rsid w:val="00253A5E"/>
    <w:rsid w:val="00264F30"/>
    <w:rsid w:val="00270252"/>
    <w:rsid w:val="002715B1"/>
    <w:rsid w:val="002762F5"/>
    <w:rsid w:val="002763DA"/>
    <w:rsid w:val="002A740A"/>
    <w:rsid w:val="002A79E1"/>
    <w:rsid w:val="002B279F"/>
    <w:rsid w:val="002B71F4"/>
    <w:rsid w:val="002C3593"/>
    <w:rsid w:val="002C5CA5"/>
    <w:rsid w:val="002C74F1"/>
    <w:rsid w:val="002D2D44"/>
    <w:rsid w:val="002D2EBB"/>
    <w:rsid w:val="002D4C16"/>
    <w:rsid w:val="002D7018"/>
    <w:rsid w:val="002E2550"/>
    <w:rsid w:val="002E72E0"/>
    <w:rsid w:val="002E7A9C"/>
    <w:rsid w:val="002F019B"/>
    <w:rsid w:val="002F24C6"/>
    <w:rsid w:val="002F7750"/>
    <w:rsid w:val="003018DD"/>
    <w:rsid w:val="003020B7"/>
    <w:rsid w:val="00304D39"/>
    <w:rsid w:val="0030728C"/>
    <w:rsid w:val="003112A5"/>
    <w:rsid w:val="003117EF"/>
    <w:rsid w:val="0031332D"/>
    <w:rsid w:val="0031413F"/>
    <w:rsid w:val="00317357"/>
    <w:rsid w:val="00330FE8"/>
    <w:rsid w:val="00340FB5"/>
    <w:rsid w:val="00357703"/>
    <w:rsid w:val="00361BD8"/>
    <w:rsid w:val="003641DF"/>
    <w:rsid w:val="0037155D"/>
    <w:rsid w:val="00381733"/>
    <w:rsid w:val="0038518A"/>
    <w:rsid w:val="003936C4"/>
    <w:rsid w:val="003A1D8E"/>
    <w:rsid w:val="003A608C"/>
    <w:rsid w:val="003B178A"/>
    <w:rsid w:val="003D4E67"/>
    <w:rsid w:val="003D5D45"/>
    <w:rsid w:val="003D664B"/>
    <w:rsid w:val="003E3B54"/>
    <w:rsid w:val="003E4D0C"/>
    <w:rsid w:val="003E7F0E"/>
    <w:rsid w:val="003F5C99"/>
    <w:rsid w:val="0040570C"/>
    <w:rsid w:val="00411CB2"/>
    <w:rsid w:val="00412050"/>
    <w:rsid w:val="004148F8"/>
    <w:rsid w:val="004154E2"/>
    <w:rsid w:val="00420F04"/>
    <w:rsid w:val="004266CE"/>
    <w:rsid w:val="00427957"/>
    <w:rsid w:val="00427F6A"/>
    <w:rsid w:val="00432438"/>
    <w:rsid w:val="00432A43"/>
    <w:rsid w:val="0043680F"/>
    <w:rsid w:val="00440BA7"/>
    <w:rsid w:val="00442D3B"/>
    <w:rsid w:val="004452CC"/>
    <w:rsid w:val="00454459"/>
    <w:rsid w:val="00462B38"/>
    <w:rsid w:val="00473213"/>
    <w:rsid w:val="00473780"/>
    <w:rsid w:val="00482256"/>
    <w:rsid w:val="004B3A34"/>
    <w:rsid w:val="004D644C"/>
    <w:rsid w:val="004E5B5F"/>
    <w:rsid w:val="00507035"/>
    <w:rsid w:val="00511291"/>
    <w:rsid w:val="00515F3F"/>
    <w:rsid w:val="00525AF1"/>
    <w:rsid w:val="00530CB4"/>
    <w:rsid w:val="005378F9"/>
    <w:rsid w:val="00544041"/>
    <w:rsid w:val="00550CE4"/>
    <w:rsid w:val="00554060"/>
    <w:rsid w:val="00562CDA"/>
    <w:rsid w:val="005727BE"/>
    <w:rsid w:val="00580225"/>
    <w:rsid w:val="005911F0"/>
    <w:rsid w:val="0059310A"/>
    <w:rsid w:val="00594E29"/>
    <w:rsid w:val="005A0D34"/>
    <w:rsid w:val="005A5430"/>
    <w:rsid w:val="005A59D9"/>
    <w:rsid w:val="005A6BD1"/>
    <w:rsid w:val="005B0896"/>
    <w:rsid w:val="005B0B3C"/>
    <w:rsid w:val="005C03CB"/>
    <w:rsid w:val="005C6DD4"/>
    <w:rsid w:val="005D3491"/>
    <w:rsid w:val="005D77A9"/>
    <w:rsid w:val="005F388A"/>
    <w:rsid w:val="00603B8F"/>
    <w:rsid w:val="006245E3"/>
    <w:rsid w:val="00633C81"/>
    <w:rsid w:val="00642112"/>
    <w:rsid w:val="0064262B"/>
    <w:rsid w:val="00644E78"/>
    <w:rsid w:val="00647DDC"/>
    <w:rsid w:val="00654410"/>
    <w:rsid w:val="00656D9B"/>
    <w:rsid w:val="006855F1"/>
    <w:rsid w:val="00687762"/>
    <w:rsid w:val="006930B0"/>
    <w:rsid w:val="0069442D"/>
    <w:rsid w:val="006A7EBB"/>
    <w:rsid w:val="006C004D"/>
    <w:rsid w:val="006C6D5F"/>
    <w:rsid w:val="006C76B2"/>
    <w:rsid w:val="006D3F25"/>
    <w:rsid w:val="006E4244"/>
    <w:rsid w:val="006E4EFD"/>
    <w:rsid w:val="006F633B"/>
    <w:rsid w:val="0071005E"/>
    <w:rsid w:val="00721DDA"/>
    <w:rsid w:val="00733F32"/>
    <w:rsid w:val="00734446"/>
    <w:rsid w:val="007401C9"/>
    <w:rsid w:val="007401CE"/>
    <w:rsid w:val="00745659"/>
    <w:rsid w:val="00754C82"/>
    <w:rsid w:val="007552D5"/>
    <w:rsid w:val="007700FF"/>
    <w:rsid w:val="0078351B"/>
    <w:rsid w:val="00785437"/>
    <w:rsid w:val="00790C6C"/>
    <w:rsid w:val="007955A5"/>
    <w:rsid w:val="007A3AFD"/>
    <w:rsid w:val="007A43F4"/>
    <w:rsid w:val="007A5AD6"/>
    <w:rsid w:val="007B1A3A"/>
    <w:rsid w:val="007B2237"/>
    <w:rsid w:val="007F7E52"/>
    <w:rsid w:val="00801D43"/>
    <w:rsid w:val="0080289D"/>
    <w:rsid w:val="00812294"/>
    <w:rsid w:val="00812FC6"/>
    <w:rsid w:val="008201BA"/>
    <w:rsid w:val="00821BCB"/>
    <w:rsid w:val="0082287E"/>
    <w:rsid w:val="00832E35"/>
    <w:rsid w:val="00846301"/>
    <w:rsid w:val="00851017"/>
    <w:rsid w:val="00851E27"/>
    <w:rsid w:val="008601DE"/>
    <w:rsid w:val="00872BC4"/>
    <w:rsid w:val="00873E8C"/>
    <w:rsid w:val="00883BAB"/>
    <w:rsid w:val="008854AE"/>
    <w:rsid w:val="00886FE1"/>
    <w:rsid w:val="00893E10"/>
    <w:rsid w:val="00894B06"/>
    <w:rsid w:val="00895A83"/>
    <w:rsid w:val="008A566F"/>
    <w:rsid w:val="008A7915"/>
    <w:rsid w:val="008B3204"/>
    <w:rsid w:val="008B7B29"/>
    <w:rsid w:val="008C17B8"/>
    <w:rsid w:val="008C39A3"/>
    <w:rsid w:val="008D7964"/>
    <w:rsid w:val="008F70A9"/>
    <w:rsid w:val="00902E94"/>
    <w:rsid w:val="00906113"/>
    <w:rsid w:val="00906911"/>
    <w:rsid w:val="0092132D"/>
    <w:rsid w:val="00922E91"/>
    <w:rsid w:val="00941861"/>
    <w:rsid w:val="0094552C"/>
    <w:rsid w:val="0095107A"/>
    <w:rsid w:val="0095141D"/>
    <w:rsid w:val="00954DA5"/>
    <w:rsid w:val="0095595D"/>
    <w:rsid w:val="00963E7A"/>
    <w:rsid w:val="00964F79"/>
    <w:rsid w:val="00966183"/>
    <w:rsid w:val="00966350"/>
    <w:rsid w:val="009746B5"/>
    <w:rsid w:val="00982EE9"/>
    <w:rsid w:val="00994CB9"/>
    <w:rsid w:val="00997F0C"/>
    <w:rsid w:val="009B29B6"/>
    <w:rsid w:val="009B503A"/>
    <w:rsid w:val="009C429A"/>
    <w:rsid w:val="009D3A4A"/>
    <w:rsid w:val="009D4F49"/>
    <w:rsid w:val="009D788F"/>
    <w:rsid w:val="009D7E5C"/>
    <w:rsid w:val="009F239D"/>
    <w:rsid w:val="009F5F00"/>
    <w:rsid w:val="00A003AD"/>
    <w:rsid w:val="00A05BFF"/>
    <w:rsid w:val="00A10FF4"/>
    <w:rsid w:val="00A14211"/>
    <w:rsid w:val="00A1686E"/>
    <w:rsid w:val="00A21E3E"/>
    <w:rsid w:val="00A27696"/>
    <w:rsid w:val="00A43F02"/>
    <w:rsid w:val="00A6004F"/>
    <w:rsid w:val="00A6120A"/>
    <w:rsid w:val="00A73ACE"/>
    <w:rsid w:val="00A77B35"/>
    <w:rsid w:val="00A808AD"/>
    <w:rsid w:val="00A9362B"/>
    <w:rsid w:val="00A9690F"/>
    <w:rsid w:val="00AA03F8"/>
    <w:rsid w:val="00AD4FE4"/>
    <w:rsid w:val="00AD7FAF"/>
    <w:rsid w:val="00AE388C"/>
    <w:rsid w:val="00AE4894"/>
    <w:rsid w:val="00B0249A"/>
    <w:rsid w:val="00B02A1D"/>
    <w:rsid w:val="00B116D6"/>
    <w:rsid w:val="00B1726D"/>
    <w:rsid w:val="00B17E86"/>
    <w:rsid w:val="00B21F62"/>
    <w:rsid w:val="00B51F3C"/>
    <w:rsid w:val="00B57955"/>
    <w:rsid w:val="00B67A16"/>
    <w:rsid w:val="00B756E6"/>
    <w:rsid w:val="00B77CAE"/>
    <w:rsid w:val="00B8029E"/>
    <w:rsid w:val="00B84275"/>
    <w:rsid w:val="00B84523"/>
    <w:rsid w:val="00B90917"/>
    <w:rsid w:val="00BA06D7"/>
    <w:rsid w:val="00BA186B"/>
    <w:rsid w:val="00BA2137"/>
    <w:rsid w:val="00BA3F26"/>
    <w:rsid w:val="00BB29CB"/>
    <w:rsid w:val="00BB7FF2"/>
    <w:rsid w:val="00BC05CF"/>
    <w:rsid w:val="00BC4A8C"/>
    <w:rsid w:val="00BD7180"/>
    <w:rsid w:val="00BE0B14"/>
    <w:rsid w:val="00BE68EA"/>
    <w:rsid w:val="00BF1728"/>
    <w:rsid w:val="00BF4C65"/>
    <w:rsid w:val="00BF620B"/>
    <w:rsid w:val="00C12F71"/>
    <w:rsid w:val="00C13758"/>
    <w:rsid w:val="00C145E0"/>
    <w:rsid w:val="00C1789D"/>
    <w:rsid w:val="00C21E69"/>
    <w:rsid w:val="00C245F5"/>
    <w:rsid w:val="00C27646"/>
    <w:rsid w:val="00C348D7"/>
    <w:rsid w:val="00C35054"/>
    <w:rsid w:val="00C375AF"/>
    <w:rsid w:val="00C4473D"/>
    <w:rsid w:val="00C56CD4"/>
    <w:rsid w:val="00C75555"/>
    <w:rsid w:val="00C759A2"/>
    <w:rsid w:val="00C77E27"/>
    <w:rsid w:val="00C825A3"/>
    <w:rsid w:val="00C87AB3"/>
    <w:rsid w:val="00C95D48"/>
    <w:rsid w:val="00CA06E6"/>
    <w:rsid w:val="00CA1062"/>
    <w:rsid w:val="00CA3461"/>
    <w:rsid w:val="00CB116D"/>
    <w:rsid w:val="00CB1B67"/>
    <w:rsid w:val="00CB50DE"/>
    <w:rsid w:val="00CC65B8"/>
    <w:rsid w:val="00CD24A5"/>
    <w:rsid w:val="00CD6454"/>
    <w:rsid w:val="00CD7F2B"/>
    <w:rsid w:val="00CE08BF"/>
    <w:rsid w:val="00CF0E37"/>
    <w:rsid w:val="00CF6939"/>
    <w:rsid w:val="00D009A4"/>
    <w:rsid w:val="00D05AA5"/>
    <w:rsid w:val="00D170DE"/>
    <w:rsid w:val="00D22667"/>
    <w:rsid w:val="00D27F99"/>
    <w:rsid w:val="00D3758A"/>
    <w:rsid w:val="00D414FF"/>
    <w:rsid w:val="00D6040E"/>
    <w:rsid w:val="00D61731"/>
    <w:rsid w:val="00D875DB"/>
    <w:rsid w:val="00D93AD5"/>
    <w:rsid w:val="00DA46E2"/>
    <w:rsid w:val="00DB777A"/>
    <w:rsid w:val="00DC4D8F"/>
    <w:rsid w:val="00DC74E0"/>
    <w:rsid w:val="00DD2BA3"/>
    <w:rsid w:val="00DD36D7"/>
    <w:rsid w:val="00DD44E4"/>
    <w:rsid w:val="00DF159B"/>
    <w:rsid w:val="00E03D9F"/>
    <w:rsid w:val="00E05599"/>
    <w:rsid w:val="00E06FA5"/>
    <w:rsid w:val="00E1062F"/>
    <w:rsid w:val="00E1266E"/>
    <w:rsid w:val="00E22143"/>
    <w:rsid w:val="00E23314"/>
    <w:rsid w:val="00E42151"/>
    <w:rsid w:val="00E615C0"/>
    <w:rsid w:val="00E6231A"/>
    <w:rsid w:val="00E74EC1"/>
    <w:rsid w:val="00E8042B"/>
    <w:rsid w:val="00E92B86"/>
    <w:rsid w:val="00E93A4D"/>
    <w:rsid w:val="00E9694B"/>
    <w:rsid w:val="00EA70D7"/>
    <w:rsid w:val="00EB55B4"/>
    <w:rsid w:val="00EC04BB"/>
    <w:rsid w:val="00ED28D2"/>
    <w:rsid w:val="00ED7FB5"/>
    <w:rsid w:val="00EE2A50"/>
    <w:rsid w:val="00EF08CD"/>
    <w:rsid w:val="00EF2E39"/>
    <w:rsid w:val="00EF5A08"/>
    <w:rsid w:val="00EF62F1"/>
    <w:rsid w:val="00F03EAD"/>
    <w:rsid w:val="00F058C8"/>
    <w:rsid w:val="00F12EBB"/>
    <w:rsid w:val="00F152F4"/>
    <w:rsid w:val="00F20912"/>
    <w:rsid w:val="00F22D3B"/>
    <w:rsid w:val="00F279B6"/>
    <w:rsid w:val="00F472CF"/>
    <w:rsid w:val="00F51878"/>
    <w:rsid w:val="00F63E08"/>
    <w:rsid w:val="00F65207"/>
    <w:rsid w:val="00F66416"/>
    <w:rsid w:val="00F679A3"/>
    <w:rsid w:val="00F82904"/>
    <w:rsid w:val="00F838B7"/>
    <w:rsid w:val="00F859FC"/>
    <w:rsid w:val="00FA522B"/>
    <w:rsid w:val="00FB0EF3"/>
    <w:rsid w:val="00FC09BF"/>
    <w:rsid w:val="00FC3AAE"/>
    <w:rsid w:val="00FD703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65B0"/>
  <w15:docId w15:val="{27B28EE9-0FB4-4934-B102-E8F0FE4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019161018535999434msolistparagraph">
    <w:name w:val="m_-5019161018535999434msolistparagraph"/>
    <w:basedOn w:val="Normal"/>
    <w:rsid w:val="00E2214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C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D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0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Norman</dc:creator>
  <cp:lastModifiedBy>Susan Starr</cp:lastModifiedBy>
  <cp:revision>11</cp:revision>
  <cp:lastPrinted>2023-06-13T03:20:00Z</cp:lastPrinted>
  <dcterms:created xsi:type="dcterms:W3CDTF">2024-02-11T17:47:00Z</dcterms:created>
  <dcterms:modified xsi:type="dcterms:W3CDTF">2024-02-11T18:53:00Z</dcterms:modified>
</cp:coreProperties>
</file>